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0A" w:rsidRDefault="00A3520A" w:rsidP="00A3520A">
      <w:pPr>
        <w:contextualSpacing w:val="0"/>
        <w:jc w:val="center"/>
        <w:rPr>
          <w:rFonts w:ascii="Arial" w:eastAsia="Times New Roman" w:hAnsi="Arial" w:cs="Arial"/>
          <w:b/>
          <w:bCs/>
          <w:szCs w:val="24"/>
          <w:lang w:val="en-US" w:eastAsia="ru-RU"/>
        </w:rPr>
      </w:pPr>
      <w:r w:rsidRPr="00A3520A">
        <w:rPr>
          <w:rFonts w:ascii="Arial" w:eastAsia="Times New Roman" w:hAnsi="Arial" w:cs="Arial"/>
          <w:b/>
          <w:bCs/>
          <w:szCs w:val="24"/>
          <w:lang w:eastAsia="ru-RU"/>
        </w:rPr>
        <w:t>Письмо Федеральной службы по надзору</w:t>
      </w:r>
      <w:r w:rsidRPr="00A3520A">
        <w:rPr>
          <w:rFonts w:ascii="Arial" w:eastAsia="Times New Roman" w:hAnsi="Arial" w:cs="Arial"/>
          <w:b/>
          <w:bCs/>
          <w:szCs w:val="24"/>
          <w:lang w:eastAsia="ru-RU"/>
        </w:rPr>
        <w:br/>
        <w:t>в сфере защиты прав потребителей и благополучия человека</w:t>
      </w:r>
      <w:r w:rsidRPr="00A3520A">
        <w:rPr>
          <w:rFonts w:ascii="Arial" w:eastAsia="Times New Roman" w:hAnsi="Arial" w:cs="Arial"/>
          <w:b/>
          <w:bCs/>
          <w:szCs w:val="24"/>
          <w:lang w:eastAsia="ru-RU"/>
        </w:rPr>
        <w:br/>
        <w:t xml:space="preserve">от 27 ноября 2012 г. № 01/13460-12-32 </w:t>
      </w:r>
    </w:p>
    <w:p w:rsidR="00A3520A" w:rsidRPr="00A3520A" w:rsidRDefault="00A3520A" w:rsidP="00A3520A">
      <w:pPr>
        <w:contextualSpacing w:val="0"/>
        <w:jc w:val="center"/>
        <w:rPr>
          <w:rFonts w:eastAsia="Times New Roman" w:cs="Times New Roman"/>
          <w:szCs w:val="24"/>
          <w:lang w:eastAsia="ru-RU"/>
        </w:rPr>
      </w:pPr>
      <w:r w:rsidRPr="00A3520A">
        <w:rPr>
          <w:rFonts w:ascii="Arial" w:eastAsia="Times New Roman" w:hAnsi="Arial" w:cs="Arial"/>
          <w:b/>
          <w:bCs/>
          <w:szCs w:val="24"/>
          <w:lang w:eastAsia="ru-RU"/>
        </w:rPr>
        <w:t>"</w:t>
      </w:r>
      <w:bookmarkStart w:id="0" w:name="_GoBack"/>
      <w:r w:rsidRPr="00A3520A">
        <w:rPr>
          <w:rFonts w:ascii="Arial" w:eastAsia="Times New Roman" w:hAnsi="Arial" w:cs="Arial"/>
          <w:b/>
          <w:bCs/>
          <w:szCs w:val="24"/>
          <w:lang w:eastAsia="ru-RU"/>
        </w:rPr>
        <w:t>О санитарно-защитных зонах</w:t>
      </w:r>
      <w:bookmarkEnd w:id="0"/>
      <w:r w:rsidRPr="00A3520A">
        <w:rPr>
          <w:rFonts w:ascii="Arial" w:eastAsia="Times New Roman" w:hAnsi="Arial" w:cs="Arial"/>
          <w:b/>
          <w:bCs/>
          <w:szCs w:val="24"/>
          <w:lang w:eastAsia="ru-RU"/>
        </w:rPr>
        <w:t>"</w:t>
      </w:r>
    </w:p>
    <w:p w:rsidR="00A3520A" w:rsidRPr="00A3520A" w:rsidRDefault="00A3520A" w:rsidP="00A3520A">
      <w:pPr>
        <w:contextualSpacing w:val="0"/>
        <w:jc w:val="both"/>
        <w:rPr>
          <w:rFonts w:eastAsia="Times New Roman" w:cs="Times New Roman"/>
          <w:szCs w:val="24"/>
          <w:lang w:eastAsia="ru-RU"/>
        </w:rPr>
      </w:pPr>
    </w:p>
    <w:p w:rsidR="00A3520A" w:rsidRPr="00A3520A" w:rsidRDefault="00A3520A" w:rsidP="00A3520A">
      <w:pPr>
        <w:ind w:firstLine="708"/>
        <w:contextualSpacing w:val="0"/>
        <w:jc w:val="both"/>
        <w:rPr>
          <w:rFonts w:ascii="Arial" w:eastAsia="Times New Roman" w:hAnsi="Arial" w:cs="Arial"/>
          <w:szCs w:val="24"/>
          <w:lang w:eastAsia="ru-RU"/>
        </w:rPr>
      </w:pPr>
      <w:r w:rsidRPr="00A3520A">
        <w:rPr>
          <w:rFonts w:ascii="Arial" w:eastAsia="Times New Roman" w:hAnsi="Arial" w:cs="Arial"/>
          <w:szCs w:val="24"/>
          <w:lang w:eastAsia="ru-RU"/>
        </w:rPr>
        <w:t>Федеральная служба по надзору в сфере защиты прав потребителей и благополучия человека по вопросам применения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 (в редакции изменений №№ 1-3) сообщает.</w:t>
      </w:r>
    </w:p>
    <w:p w:rsidR="00A3520A" w:rsidRPr="00A3520A" w:rsidRDefault="00A3520A" w:rsidP="00A3520A">
      <w:pPr>
        <w:ind w:firstLine="708"/>
        <w:contextualSpacing w:val="0"/>
        <w:jc w:val="both"/>
        <w:rPr>
          <w:rFonts w:ascii="Arial" w:eastAsia="Times New Roman" w:hAnsi="Arial" w:cs="Arial"/>
          <w:szCs w:val="24"/>
          <w:lang w:eastAsia="ru-RU"/>
        </w:rPr>
      </w:pPr>
      <w:r w:rsidRPr="00A3520A">
        <w:rPr>
          <w:rFonts w:ascii="Arial" w:eastAsia="Times New Roman" w:hAnsi="Arial" w:cs="Arial"/>
          <w:szCs w:val="24"/>
          <w:lang w:eastAsia="ru-RU"/>
        </w:rPr>
        <w:t>В соответствии с п. 2.1 и 3.1 СанПиН 2.2.1/2.1.1.1200-03 для объектов I-III классов опасности разрабатывается проект ориентировочного размера санитарно-защитной зоны.</w:t>
      </w:r>
    </w:p>
    <w:p w:rsidR="00A3520A" w:rsidRPr="00A3520A" w:rsidRDefault="00A3520A" w:rsidP="00A3520A">
      <w:pPr>
        <w:ind w:firstLine="708"/>
        <w:contextualSpacing w:val="0"/>
        <w:jc w:val="both"/>
        <w:rPr>
          <w:rFonts w:ascii="Arial" w:eastAsia="Times New Roman" w:hAnsi="Arial" w:cs="Arial"/>
          <w:szCs w:val="24"/>
          <w:lang w:eastAsia="ru-RU"/>
        </w:rPr>
      </w:pPr>
      <w:r w:rsidRPr="00A3520A">
        <w:rPr>
          <w:rFonts w:ascii="Arial" w:eastAsia="Times New Roman" w:hAnsi="Arial" w:cs="Arial"/>
          <w:szCs w:val="24"/>
          <w:lang w:eastAsia="ru-RU"/>
        </w:rPr>
        <w:t>В соответствии с п. 3 ст. 20 Федерального закона от 30.03.1999 № 52-ФЗ "О санитарно-эпидемиологическом благополучии населения" проект санитарно-защитной зоны утверждается при наличии санитарно-эпидемиологического заключения о соответствии санитарным правилам.</w:t>
      </w:r>
    </w:p>
    <w:p w:rsidR="00A3520A" w:rsidRPr="00A3520A" w:rsidRDefault="00A3520A" w:rsidP="00A3520A">
      <w:pPr>
        <w:ind w:firstLine="708"/>
        <w:contextualSpacing w:val="0"/>
        <w:jc w:val="both"/>
        <w:rPr>
          <w:rFonts w:ascii="Arial" w:eastAsia="Times New Roman" w:hAnsi="Arial" w:cs="Arial"/>
          <w:szCs w:val="24"/>
          <w:lang w:eastAsia="ru-RU"/>
        </w:rPr>
      </w:pPr>
      <w:r w:rsidRPr="00A3520A">
        <w:rPr>
          <w:rFonts w:ascii="Arial" w:eastAsia="Times New Roman" w:hAnsi="Arial" w:cs="Arial"/>
          <w:szCs w:val="24"/>
          <w:lang w:eastAsia="ru-RU"/>
        </w:rPr>
        <w:t>Указанное санитарно-эпидемиологическое заключение, согласно ст. 42 и ст. 51 Федерального закона от 30.03.1999 № 52-ФЗ "О санитарно-эпидемиологическом благополучии населения" выдается главными государственными санитарными врачами и (или) их заместителями по субъектам Российской Федерации.</w:t>
      </w:r>
    </w:p>
    <w:p w:rsidR="00A3520A" w:rsidRPr="00A3520A" w:rsidRDefault="00A3520A" w:rsidP="00A3520A">
      <w:pPr>
        <w:ind w:firstLine="708"/>
        <w:contextualSpacing w:val="0"/>
        <w:jc w:val="both"/>
        <w:rPr>
          <w:rFonts w:ascii="Arial" w:eastAsia="Times New Roman" w:hAnsi="Arial" w:cs="Arial"/>
          <w:szCs w:val="24"/>
          <w:lang w:eastAsia="ru-RU"/>
        </w:rPr>
      </w:pPr>
      <w:r w:rsidRPr="00A3520A">
        <w:rPr>
          <w:rFonts w:ascii="Arial" w:eastAsia="Times New Roman" w:hAnsi="Arial" w:cs="Arial"/>
          <w:szCs w:val="24"/>
          <w:lang w:eastAsia="ru-RU"/>
        </w:rPr>
        <w:t xml:space="preserve">Учитывая изложенное, рассмотрение проектов расчетных (предварительных) санитарно-защитных зон промышленных объектов и производств I, II и III класса опасности и неклассифицированных объектов, а также выдача на указанные материалы санитарно-эпидемиологических заключений о соответствии (несоответствии) действующим санитарно-эпидемиологическим правилам и нормативам осуществляется управлениями </w:t>
      </w:r>
      <w:proofErr w:type="spellStart"/>
      <w:r w:rsidRPr="00A3520A">
        <w:rPr>
          <w:rFonts w:ascii="Arial" w:eastAsia="Times New Roman" w:hAnsi="Arial" w:cs="Arial"/>
          <w:szCs w:val="24"/>
          <w:lang w:eastAsia="ru-RU"/>
        </w:rPr>
        <w:t>Роспотребнадзора</w:t>
      </w:r>
      <w:proofErr w:type="spellEnd"/>
      <w:r w:rsidRPr="00A3520A">
        <w:rPr>
          <w:rFonts w:ascii="Arial" w:eastAsia="Times New Roman" w:hAnsi="Arial" w:cs="Arial"/>
          <w:szCs w:val="24"/>
          <w:lang w:eastAsia="ru-RU"/>
        </w:rPr>
        <w:t xml:space="preserve"> по субъектам Российской Федерации.</w:t>
      </w:r>
    </w:p>
    <w:p w:rsidR="00A3520A" w:rsidRPr="00A3520A" w:rsidRDefault="00A3520A" w:rsidP="00A3520A">
      <w:pPr>
        <w:ind w:firstLine="708"/>
        <w:contextualSpacing w:val="0"/>
        <w:jc w:val="both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A3520A">
        <w:rPr>
          <w:rFonts w:ascii="Arial" w:eastAsia="Times New Roman" w:hAnsi="Arial" w:cs="Arial"/>
          <w:szCs w:val="24"/>
          <w:lang w:eastAsia="ru-RU"/>
        </w:rPr>
        <w:t xml:space="preserve">Напоминаем, что установление, изменение размеров установленных (окончательных) санитарно-защитных зон для промышленных объектов и производств I и II класса опасности, в соответствии с п. 4.2 СанПиН 2.2.1/2.1.1.1200-03 осуществляется постановлением Главного государственного санитарного врача Российской Федерации на основании: предварительного заключения Управления </w:t>
      </w:r>
      <w:proofErr w:type="spellStart"/>
      <w:r w:rsidRPr="00A3520A">
        <w:rPr>
          <w:rFonts w:ascii="Arial" w:eastAsia="Times New Roman" w:hAnsi="Arial" w:cs="Arial"/>
          <w:szCs w:val="24"/>
          <w:lang w:eastAsia="ru-RU"/>
        </w:rPr>
        <w:t>Роспотребнадзора</w:t>
      </w:r>
      <w:proofErr w:type="spellEnd"/>
      <w:r w:rsidRPr="00A3520A">
        <w:rPr>
          <w:rFonts w:ascii="Arial" w:eastAsia="Times New Roman" w:hAnsi="Arial" w:cs="Arial"/>
          <w:szCs w:val="24"/>
          <w:lang w:eastAsia="ru-RU"/>
        </w:rPr>
        <w:t xml:space="preserve"> по субъекту Российской Федерации, действующих санитарно-эпидемиологических правил и нормативов, экспертизы проекта санитарно-защитной зоны с расчетами рассеивания загрязнения атмосферного</w:t>
      </w:r>
      <w:proofErr w:type="gramEnd"/>
      <w:r w:rsidRPr="00A3520A">
        <w:rPr>
          <w:rFonts w:ascii="Arial" w:eastAsia="Times New Roman" w:hAnsi="Arial" w:cs="Arial"/>
          <w:szCs w:val="24"/>
          <w:lang w:eastAsia="ru-RU"/>
        </w:rPr>
        <w:t xml:space="preserve"> воздуха и физических воздействий на атмосферный воздух, выполненной аккредитованными организациями, оценки риска здоровью населения.</w:t>
      </w:r>
    </w:p>
    <w:p w:rsidR="00A3520A" w:rsidRPr="00A3520A" w:rsidRDefault="00A3520A" w:rsidP="00A3520A">
      <w:pPr>
        <w:ind w:firstLine="708"/>
        <w:contextualSpacing w:val="0"/>
        <w:jc w:val="both"/>
        <w:rPr>
          <w:rFonts w:ascii="Arial" w:eastAsia="Times New Roman" w:hAnsi="Arial" w:cs="Arial"/>
          <w:szCs w:val="24"/>
          <w:lang w:eastAsia="ru-RU"/>
        </w:rPr>
      </w:pPr>
      <w:r w:rsidRPr="00A3520A">
        <w:rPr>
          <w:rFonts w:ascii="Arial" w:eastAsia="Times New Roman" w:hAnsi="Arial" w:cs="Arial"/>
          <w:szCs w:val="24"/>
          <w:lang w:eastAsia="ru-RU"/>
        </w:rPr>
        <w:t>Для промышленных объектов и производств III, IV и V классов опасности размеры санитарно-защитных зон могут быть установлены, изменены на основании решения и санитарно-эпидемиологического заключения Главного государственного санитарного врача субъекта Российской Федерации или его заместителя.</w:t>
      </w:r>
    </w:p>
    <w:p w:rsidR="00A3520A" w:rsidRPr="00A3520A" w:rsidRDefault="00A3520A" w:rsidP="00A3520A">
      <w:pPr>
        <w:ind w:firstLine="708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A3520A">
        <w:rPr>
          <w:rFonts w:ascii="Arial" w:eastAsia="Times New Roman" w:hAnsi="Arial" w:cs="Arial"/>
          <w:szCs w:val="24"/>
          <w:lang w:eastAsia="ru-RU"/>
        </w:rPr>
        <w:t>Предлагаю донести порядок установления санитарно-защитных зон, определенный в СанПиН 2.2.1/2.1.1.1200-03, до сведения юридических и физических лиц, деятельность которых связана с размещением, проектированием, строительством и эксплуатацией объектов.</w:t>
      </w:r>
    </w:p>
    <w:p w:rsidR="00A3520A" w:rsidRDefault="00A3520A" w:rsidP="00A3520A">
      <w:pPr>
        <w:contextualSpacing w:val="0"/>
        <w:jc w:val="both"/>
        <w:rPr>
          <w:rFonts w:eastAsia="Times New Roman" w:cs="Times New Roman"/>
          <w:szCs w:val="24"/>
          <w:lang w:val="en-US" w:eastAsia="ru-RU"/>
        </w:rPr>
      </w:pPr>
    </w:p>
    <w:p w:rsidR="00A3520A" w:rsidRPr="00A3520A" w:rsidRDefault="00A3520A" w:rsidP="00A3520A">
      <w:pPr>
        <w:contextualSpacing w:val="0"/>
        <w:jc w:val="both"/>
        <w:rPr>
          <w:rFonts w:eastAsia="Times New Roman" w:cs="Times New Roman"/>
          <w:szCs w:val="24"/>
          <w:lang w:val="en-US" w:eastAsia="ru-RU"/>
        </w:rPr>
      </w:pPr>
    </w:p>
    <w:p w:rsidR="00FE28F0" w:rsidRPr="00A3520A" w:rsidRDefault="00A3520A" w:rsidP="00A3520A">
      <w:pPr>
        <w:contextualSpacing w:val="0"/>
        <w:jc w:val="both"/>
        <w:rPr>
          <w:szCs w:val="24"/>
        </w:rPr>
      </w:pPr>
      <w:r w:rsidRPr="00A3520A">
        <w:rPr>
          <w:rFonts w:ascii="Arial" w:eastAsia="Times New Roman" w:hAnsi="Arial" w:cs="Arial"/>
          <w:szCs w:val="24"/>
          <w:lang w:eastAsia="ru-RU"/>
        </w:rPr>
        <w:t>Руководитель                            </w:t>
      </w:r>
      <w:r>
        <w:rPr>
          <w:rFonts w:ascii="Arial" w:eastAsia="Times New Roman" w:hAnsi="Arial" w:cs="Arial"/>
          <w:szCs w:val="24"/>
          <w:lang w:val="en-US" w:eastAsia="ru-RU"/>
        </w:rPr>
        <w:t xml:space="preserve">                               </w:t>
      </w:r>
      <w:r w:rsidRPr="00A3520A">
        <w:rPr>
          <w:rFonts w:ascii="Arial" w:eastAsia="Times New Roman" w:hAnsi="Arial" w:cs="Arial"/>
          <w:szCs w:val="24"/>
          <w:lang w:eastAsia="ru-RU"/>
        </w:rPr>
        <w:t xml:space="preserve">                 </w:t>
      </w:r>
      <w:r>
        <w:rPr>
          <w:rFonts w:ascii="Arial" w:eastAsia="Times New Roman" w:hAnsi="Arial" w:cs="Arial"/>
          <w:szCs w:val="24"/>
          <w:lang w:val="en-US" w:eastAsia="ru-RU"/>
        </w:rPr>
        <w:t xml:space="preserve"> </w:t>
      </w:r>
      <w:r w:rsidRPr="00A3520A">
        <w:rPr>
          <w:rFonts w:ascii="Arial" w:eastAsia="Times New Roman" w:hAnsi="Arial" w:cs="Arial"/>
          <w:szCs w:val="24"/>
          <w:lang w:eastAsia="ru-RU"/>
        </w:rPr>
        <w:t>               Г.Г. Онищенко</w:t>
      </w:r>
    </w:p>
    <w:sectPr w:rsidR="00FE28F0" w:rsidRPr="00A3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0A"/>
    <w:rsid w:val="000A280E"/>
    <w:rsid w:val="000E7A05"/>
    <w:rsid w:val="00130E72"/>
    <w:rsid w:val="00232E12"/>
    <w:rsid w:val="003F0396"/>
    <w:rsid w:val="004129DA"/>
    <w:rsid w:val="005E025B"/>
    <w:rsid w:val="006A09B0"/>
    <w:rsid w:val="00766CB5"/>
    <w:rsid w:val="00A1194F"/>
    <w:rsid w:val="00A3520A"/>
    <w:rsid w:val="00D13024"/>
    <w:rsid w:val="00D75DE0"/>
    <w:rsid w:val="00DE3324"/>
    <w:rsid w:val="00DE632F"/>
    <w:rsid w:val="00EC22E2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24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20A"/>
    <w:rPr>
      <w:b/>
      <w:bCs/>
    </w:rPr>
  </w:style>
  <w:style w:type="character" w:styleId="a4">
    <w:name w:val="Hyperlink"/>
    <w:basedOn w:val="a0"/>
    <w:uiPriority w:val="99"/>
    <w:semiHidden/>
    <w:unhideWhenUsed/>
    <w:rsid w:val="00A352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520A"/>
  </w:style>
  <w:style w:type="character" w:customStyle="1" w:styleId="apple-tab-span">
    <w:name w:val="apple-tab-span"/>
    <w:basedOn w:val="a0"/>
    <w:rsid w:val="00A35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24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20A"/>
    <w:rPr>
      <w:b/>
      <w:bCs/>
    </w:rPr>
  </w:style>
  <w:style w:type="character" w:styleId="a4">
    <w:name w:val="Hyperlink"/>
    <w:basedOn w:val="a0"/>
    <w:uiPriority w:val="99"/>
    <w:semiHidden/>
    <w:unhideWhenUsed/>
    <w:rsid w:val="00A352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520A"/>
  </w:style>
  <w:style w:type="character" w:customStyle="1" w:styleId="apple-tab-span">
    <w:name w:val="apple-tab-span"/>
    <w:basedOn w:val="a0"/>
    <w:rsid w:val="00A35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методического отдела №11</dc:creator>
  <cp:lastModifiedBy>Сотрудник методического отдела №11</cp:lastModifiedBy>
  <cp:revision>1</cp:revision>
  <dcterms:created xsi:type="dcterms:W3CDTF">2013-02-04T06:32:00Z</dcterms:created>
  <dcterms:modified xsi:type="dcterms:W3CDTF">2013-02-04T06:34:00Z</dcterms:modified>
</cp:coreProperties>
</file>